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C98" w:rsidRPr="00E06861" w:rsidRDefault="005F2C98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РЕПУБЛИКА СРБИЈА</w:t>
      </w:r>
    </w:p>
    <w:p w:rsidR="00E80E7D" w:rsidRDefault="00E80E7D" w:rsidP="00F44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  <w:t xml:space="preserve">Одбор за 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</w:t>
      </w:r>
    </w:p>
    <w:p w:rsidR="00F44722" w:rsidRPr="00184E83" w:rsidRDefault="00F44722" w:rsidP="00F4472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и равноправност полова</w:t>
      </w:r>
    </w:p>
    <w:p w:rsidR="00C953B9" w:rsidRDefault="00F4472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08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Број: 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272340">
        <w:rPr>
          <w:rFonts w:ascii="Times New Roman" w:eastAsia="Times New Roman" w:hAnsi="Times New Roman"/>
          <w:sz w:val="24"/>
          <w:szCs w:val="24"/>
          <w:lang w:val="sr-Cyrl-RS"/>
        </w:rPr>
        <w:t>3075</w:t>
      </w:r>
      <w:r w:rsidR="00F131AF">
        <w:rPr>
          <w:rFonts w:ascii="Times New Roman" w:eastAsia="Times New Roman" w:hAnsi="Times New Roman"/>
          <w:sz w:val="24"/>
          <w:szCs w:val="24"/>
          <w:lang w:val="sr-Cyrl-RS"/>
        </w:rPr>
        <w:t>/14</w:t>
      </w:r>
    </w:p>
    <w:p w:rsidR="00E80E7D" w:rsidRPr="00184E83" w:rsidRDefault="00272340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20. октобар </w:t>
      </w:r>
      <w:r w:rsidR="0071449C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E80E7D" w:rsidRPr="00184E83">
        <w:rPr>
          <w:rFonts w:ascii="Times New Roman" w:eastAsia="Times New Roman" w:hAnsi="Times New Roman"/>
          <w:sz w:val="24"/>
          <w:szCs w:val="24"/>
          <w:lang w:val="sr-Cyrl-CS"/>
        </w:rPr>
        <w:t>. године</w:t>
      </w:r>
    </w:p>
    <w:p w:rsidR="00E80E7D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Б е о г р а д</w:t>
      </w:r>
    </w:p>
    <w:p w:rsidR="005F2C98" w:rsidRPr="00184E83" w:rsidRDefault="005F2C98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Default="00133EDE" w:rsidP="001A4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1A45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E80E7D" w:rsidRPr="00184E83" w:rsidRDefault="00E80E7D" w:rsidP="00E80E7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E06861" w:rsidRDefault="00E80E7D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F44722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на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13.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одржаној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20. октобра </w:t>
      </w:r>
      <w:r w:rsidR="00F131AF">
        <w:rPr>
          <w:rFonts w:ascii="Times New Roman" w:eastAsia="Times New Roman" w:hAnsi="Times New Roman"/>
          <w:sz w:val="24"/>
          <w:szCs w:val="24"/>
          <w:lang w:val="sr-Cyrl-CS"/>
        </w:rPr>
        <w:t>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године, размотрио је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 о раду 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>Националног механизма за превенцију тортуре за 2013. годину</w:t>
      </w:r>
      <w:r w:rsidRPr="00272340">
        <w:rPr>
          <w:rFonts w:ascii="Times New Roman" w:eastAsia="Times New Roman" w:hAnsi="Times New Roman"/>
          <w:sz w:val="24"/>
          <w:szCs w:val="24"/>
        </w:rPr>
        <w:t>.</w:t>
      </w:r>
      <w:r w:rsidR="00E0686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E06861" w:rsidRPr="0063594A" w:rsidRDefault="00E06861" w:rsidP="00E06861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Седници О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дбора су присуствовали Милош Јанковић и Гордана Стевановић заменици заштитника грађана. </w:t>
      </w:r>
    </w:p>
    <w:p w:rsidR="00E80E7D" w:rsidRDefault="00E80E7D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(„Службени гласник РС</w:t>
      </w:r>
      <w:r w:rsidR="00F1315E">
        <w:rPr>
          <w:rFonts w:ascii="Times New Roman" w:hAnsi="Times New Roman"/>
          <w:sz w:val="24"/>
          <w:szCs w:val="24"/>
        </w:rPr>
        <w:t>ˮ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>, број 20/12 - пречишћен текст)</w:t>
      </w:r>
      <w:r w:rsidR="00D06962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подноси</w:t>
      </w:r>
    </w:p>
    <w:p w:rsidR="00E80E7D" w:rsidRPr="00184E83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0E7D" w:rsidRPr="00E065AA" w:rsidRDefault="00E80E7D" w:rsidP="005C5E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И З В Е Ш Т А Ј</w:t>
      </w:r>
    </w:p>
    <w:p w:rsidR="00E80E7D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Default="00E80E7D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F44722" w:rsidRPr="00F44722">
        <w:rPr>
          <w:rFonts w:ascii="Times New Roman" w:eastAsia="Times New Roman" w:hAnsi="Times New Roman"/>
          <w:sz w:val="24"/>
          <w:szCs w:val="24"/>
          <w:lang w:val="sr-Cyrl-CS"/>
        </w:rPr>
        <w:t xml:space="preserve">људска и мањинска права и равноправност полова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у складу са чланом 23</w:t>
      </w:r>
      <w:r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став 1.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="00D06962">
        <w:rPr>
          <w:rFonts w:ascii="Times New Roman" w:eastAsia="Times New Roman" w:hAnsi="Times New Roman"/>
          <w:sz w:val="24"/>
          <w:szCs w:val="24"/>
          <w:lang w:val="ru-RU"/>
        </w:rPr>
        <w:t xml:space="preserve">,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размотрио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72340">
        <w:rPr>
          <w:rFonts w:ascii="Times New Roman" w:eastAsia="Times New Roman" w:hAnsi="Times New Roman"/>
          <w:sz w:val="24"/>
          <w:szCs w:val="24"/>
          <w:lang w:val="sr-Cyrl-CS"/>
        </w:rPr>
        <w:t xml:space="preserve">о раду </w:t>
      </w:r>
      <w:r w:rsidR="00272340" w:rsidRPr="00272340">
        <w:rPr>
          <w:rFonts w:ascii="Times New Roman" w:hAnsi="Times New Roman"/>
          <w:sz w:val="24"/>
          <w:szCs w:val="24"/>
          <w:lang w:val="sr-Cyrl-CS"/>
        </w:rPr>
        <w:t>Националног механизма за превенцију тортуре за 2013. годину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 утврдио Предлог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ка који доставља Народној скупштини на разматрање и усвајање. </w:t>
      </w:r>
    </w:p>
    <w:p w:rsidR="005F2C98" w:rsidRPr="005F2C98" w:rsidRDefault="00F26756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Заштитник грађана је поднео Извештај о раду </w:t>
      </w:r>
      <w:r w:rsidRPr="005F2C98">
        <w:rPr>
          <w:rFonts w:ascii="Times New Roman" w:hAnsi="Times New Roman"/>
          <w:sz w:val="24"/>
          <w:szCs w:val="24"/>
          <w:lang w:val="sr-Cyrl-CS"/>
        </w:rPr>
        <w:t>Националног механизма за превенцију тортуре за 2013. годину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складу са чланом 2а став 1. Закона о ратификацији Опционог протокола уз Конвенцију против тортуре и других сурових, нељудских или понижавајућих казни и поступака („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Сл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ужбени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лист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СЦГ -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уговор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и</w:t>
      </w:r>
      <w:r w:rsidR="00F1315E">
        <w:rPr>
          <w:rFonts w:ascii="Times New Roman" w:hAnsi="Times New Roman"/>
          <w:sz w:val="24"/>
          <w:szCs w:val="24"/>
        </w:rPr>
        <w:t>ˮ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бр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. </w:t>
      </w:r>
      <w:hyperlink r:id="rId6" w:tooltip="Zakon o ratifikaciji Opcionog protokola uz Konvenciju protiv torture i drugih surovih, neljudskih ili ponižavajućih kazni i postupaka (02/12/2005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="005F2C98" w:rsidRPr="005F2C98">
        <w:rPr>
          <w:rFonts w:ascii="Times New Roman" w:hAnsi="Times New Roman"/>
          <w:sz w:val="24"/>
          <w:szCs w:val="24"/>
          <w:lang w:val="sr-Cyrl-RS"/>
        </w:rPr>
        <w:t xml:space="preserve"> и </w:t>
      </w:r>
      <w:hyperlink r:id="rId7" w:tooltip="Zakon o izmeni Zakona o ratifikaciji Opcionog protokola uz Konvenciju protiv torture i drugih surovih, neljudskih ili ponižavajućih kazni i postupaka (12/05/2006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A34304">
        <w:rPr>
          <w:rFonts w:ascii="Times New Roman" w:hAnsi="Times New Roman"/>
          <w:sz w:val="24"/>
          <w:szCs w:val="24"/>
          <w:lang w:val="sr-Cyrl-RS"/>
        </w:rPr>
        <w:t xml:space="preserve"> и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r w:rsidR="005F2C98" w:rsidRPr="005F2C98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Сл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ужбени гласник РС</w:t>
      </w:r>
      <w:r w:rsidR="005F2C98"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уговори</w:t>
      </w:r>
      <w:r w:rsidR="00F1315E">
        <w:rPr>
          <w:rFonts w:ascii="Times New Roman" w:hAnsi="Times New Roman"/>
          <w:sz w:val="24"/>
          <w:szCs w:val="24"/>
        </w:rPr>
        <w:t>ˮ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C98" w:rsidRPr="005F2C98">
        <w:rPr>
          <w:rFonts w:ascii="Times New Roman" w:hAnsi="Times New Roman"/>
          <w:sz w:val="24"/>
          <w:szCs w:val="24"/>
        </w:rPr>
        <w:t>бр</w:t>
      </w:r>
      <w:proofErr w:type="spellEnd"/>
      <w:r w:rsidR="005F2C98" w:rsidRPr="005F2C98">
        <w:rPr>
          <w:rFonts w:ascii="Times New Roman" w:hAnsi="Times New Roman"/>
          <w:sz w:val="24"/>
          <w:szCs w:val="24"/>
          <w:lang w:val="sr-Cyrl-RS"/>
        </w:rPr>
        <w:t>ој</w:t>
      </w:r>
      <w:r w:rsidR="005F2C98" w:rsidRPr="005F2C98">
        <w:rPr>
          <w:rFonts w:ascii="Times New Roman" w:hAnsi="Times New Roman"/>
          <w:sz w:val="24"/>
          <w:szCs w:val="24"/>
        </w:rPr>
        <w:t xml:space="preserve"> </w:t>
      </w:r>
      <w:hyperlink r:id="rId8" w:tooltip="Zakon o dopuni Zakona o ratifikaciji Opcionog protokola uz Konvenciju protiv torture i drugih surovih, neljudskih ili ponižavajućih kazni i postupaka (01/08/2011)" w:history="1">
        <w:r w:rsidR="005F2C98"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којим 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утврђује 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>да Заштитник грађана обавља послове Националног механизма за превенцију тор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>уре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Чланом 22. Опционог протокола уз Конвенцију против тортуре и других сурових, нељудских или понижавајућих казни и поступака, 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утврђено 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>је да су надлежне власти државе чланице дужне да размотре препоруке Националног механизма за превенцију тор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t>туре</w:t>
      </w:r>
      <w:r w:rsidR="005F2C98"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и ступе у дијалог с њим у вези с могућим мерама имплементације. </w:t>
      </w:r>
    </w:p>
    <w:p w:rsidR="007E739F" w:rsidRPr="007E739F" w:rsidRDefault="007E739F" w:rsidP="005C5E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предлаже да се Предлог закључка, у складу са 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>чл. 167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разматра по хитном поступку.</w:t>
      </w:r>
    </w:p>
    <w:p w:rsidR="00E80E7D" w:rsidRDefault="00E80E7D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За известиоца Одбора </w:t>
      </w:r>
      <w:r w:rsidR="002A74AA">
        <w:rPr>
          <w:rFonts w:ascii="Times New Roman" w:eastAsia="Times New Roman" w:hAnsi="Times New Roman"/>
          <w:sz w:val="24"/>
          <w:szCs w:val="24"/>
          <w:lang w:val="sr-Cyrl-CS"/>
        </w:rPr>
        <w:t xml:space="preserve">и представника предлагача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на седници Народне скупштине одређен је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, председник Одбора.</w:t>
      </w:r>
    </w:p>
    <w:p w:rsidR="00133EDE" w:rsidRPr="00184E83" w:rsidRDefault="00133EDE" w:rsidP="005C5E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0E7D" w:rsidRPr="00184E83" w:rsidRDefault="00E80E7D" w:rsidP="00E80E7D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ОДБОРА</w:t>
      </w:r>
    </w:p>
    <w:p w:rsidR="00E80E7D" w:rsidRPr="00184E83" w:rsidRDefault="00E80E7D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F2C98" w:rsidRDefault="00E80E7D" w:rsidP="00133E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5C5ECD">
        <w:rPr>
          <w:rFonts w:ascii="Times New Roman" w:eastAsia="Times New Roman" w:hAnsi="Times New Roman"/>
          <w:sz w:val="24"/>
          <w:szCs w:val="24"/>
          <w:lang w:val="sr-Cyrl-CS"/>
        </w:rPr>
        <w:t>Мехо Омеровић</w:t>
      </w:r>
      <w:r w:rsidR="005F2C98"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  <w:t>П Р Е Д Л О Г</w:t>
      </w: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 основу члана 8. став 1. Закона о Народној скупштини („Службени гласник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РС</w:t>
      </w:r>
      <w:r w:rsidR="00F1315E" w:rsidRPr="00F1315E">
        <w:rPr>
          <w:rFonts w:ascii="Times New Roman" w:hAnsi="Times New Roman"/>
          <w:sz w:val="24"/>
          <w:szCs w:val="24"/>
        </w:rPr>
        <w:t xml:space="preserve"> </w:t>
      </w:r>
      <w:r w:rsidR="00F1315E">
        <w:rPr>
          <w:rFonts w:ascii="Times New Roman" w:hAnsi="Times New Roman"/>
          <w:sz w:val="24"/>
          <w:szCs w:val="24"/>
        </w:rPr>
        <w:t>ˮ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број 9/10) и члана 23</w:t>
      </w:r>
      <w:r>
        <w:rPr>
          <w:rFonts w:ascii="Times New Roman" w:eastAsia="Times New Roman" w:hAnsi="Times New Roman"/>
          <w:sz w:val="24"/>
          <w:szCs w:val="24"/>
          <w:lang w:val="ru-RU"/>
        </w:rPr>
        <w:t>8.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5. Пословника Народне скупштине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„Службени гласник РС</w:t>
      </w:r>
      <w:r w:rsidR="00F1315E">
        <w:rPr>
          <w:rFonts w:ascii="Times New Roman" w:hAnsi="Times New Roman"/>
          <w:sz w:val="24"/>
          <w:szCs w:val="24"/>
        </w:rPr>
        <w:t>ˮ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број 20/12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606C1" w:rsidRPr="004606C1">
        <w:t xml:space="preserve"> </w:t>
      </w:r>
      <w:r w:rsidR="004606C1">
        <w:rPr>
          <w:lang w:val="sr-Cyrl-RS"/>
        </w:rPr>
        <w:t xml:space="preserve">-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</w:t>
      </w:r>
      <w:r w:rsidR="004606C1" w:rsidRP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текст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скупштина, на ___ седници одржаној ____ године,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447BD">
        <w:rPr>
          <w:rFonts w:ascii="Times New Roman" w:eastAsia="Times New Roman" w:hAnsi="Times New Roman"/>
          <w:sz w:val="24"/>
          <w:szCs w:val="24"/>
          <w:lang w:val="sr-Cyrl-CS"/>
        </w:rPr>
        <w:t>донела је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94E60" w:rsidRDefault="00B94E60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З А К Љ У Ч </w:t>
      </w:r>
      <w:r>
        <w:rPr>
          <w:rFonts w:ascii="Times New Roman" w:eastAsia="Times New Roman" w:hAnsi="Times New Roman"/>
          <w:sz w:val="24"/>
          <w:szCs w:val="24"/>
        </w:rPr>
        <w:t>A K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поводом разматрања</w:t>
      </w:r>
      <w:r w:rsidR="00DE08B4" w:rsidRP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Извештаја о раду </w:t>
      </w:r>
      <w:r w:rsidR="00DE08B4" w:rsidRPr="00272340">
        <w:rPr>
          <w:rFonts w:ascii="Times New Roman" w:hAnsi="Times New Roman"/>
          <w:sz w:val="24"/>
          <w:szCs w:val="24"/>
          <w:lang w:val="sr-Cyrl-CS"/>
        </w:rPr>
        <w:t>Националног механизма за превенцију тортуре за 2013. годину</w:t>
      </w:r>
    </w:p>
    <w:p w:rsidR="009447BD" w:rsidRDefault="009447BD" w:rsidP="009447B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133EDE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Народна скупштина оцењује да је Заштитник грађана Извештајем о раду Националног механизма за превенцију тортуре за 2013. годину целовито представио активности Заштитника грађана у обављању послова Националног механизма за превенцију тортуре у делокругу који се односи на </w:t>
      </w:r>
      <w:r w:rsidRPr="00133EDE">
        <w:rPr>
          <w:rFonts w:ascii="Times New Roman" w:eastAsia="Times New Roman" w:hAnsi="Times New Roman"/>
          <w:sz w:val="24"/>
          <w:szCs w:val="24"/>
          <w:lang w:val="sr-Cyrl-RS"/>
        </w:rPr>
        <w:t>заштиту и унапређење људских и мањинских слобода и права.</w:t>
      </w: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" w:hAnsi="Times" w:cs="Times"/>
          <w:spacing w:val="-4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Имајући у виду налазе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Заштитника грађана да се по правилу притвореницима не омогућује да расположиво време током дана проводе ван ћелије у заједничким просторијама са другим притвореницима са којима им одлу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ком суда није забрањен контакт,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да им се у највећем броју случајева не омогућује радно ангажовање, нити су укључени у социјалне и културне активност</w:t>
      </w:r>
      <w:r w:rsidR="00840946">
        <w:rPr>
          <w:rFonts w:ascii="Times New Roman" w:eastAsia="Times New Roman" w:hAnsi="Times New Roman"/>
          <w:sz w:val="24"/>
          <w:szCs w:val="24"/>
          <w:lang w:val="sr-Cyrl-CS"/>
        </w:rPr>
        <w:t xml:space="preserve">и,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да се не води рачуна о распоређивању притвореника у зависности од врсте кривичног дела које им се ставља на терет, Народна скупштина обавезује Управу за извршење кривичних санкција у саставу Министарства правде да унапреди поступање према притвореницима, односно да им омогући остваривање свих припадајућих права у складу са важећим прописима и стандардима.</w:t>
      </w:r>
    </w:p>
    <w:p w:rsidR="00133EDE" w:rsidRPr="00133EDE" w:rsidRDefault="00133EDE" w:rsidP="00133E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>Узимајући у обзир оцену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Заштитника грађана да су жене на извршењу мере притвора, због своје малобројности у притворским јединицама, углавном и често на дуги рок у осамљењу – изолацији, а што за мушкарце у систему извршења кривичних санкција представља дисциплинску или посебну меру која је временски строго ограничена, Народна скупштина обавезује надлежне органе да предузму мере појачане пажње у циљу смањења појаве да притворенице на дуги рок издржавају меру притвора у осамљењу - изолацији.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4. 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Имајући у виду налазе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Заштитника грађана </w:t>
      </w:r>
      <w:r w:rsidR="005A7571">
        <w:rPr>
          <w:rFonts w:ascii="Times New Roman" w:eastAsia="Times New Roman" w:hAnsi="Times New Roman"/>
          <w:sz w:val="24"/>
          <w:szCs w:val="24"/>
          <w:lang w:val="sr-Cyrl-CS"/>
        </w:rPr>
        <w:t xml:space="preserve">да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се великом броју осуђених који су смештени у затвореним одељењима не омогућује да расположиво време током дана проводе у заједничким просторијама са другим осуђеницима, што се нарочито односи на осуђене под мером појачаног надзора, Народна скупштина обавезује Управу за извршење кривичних санкција у саставу Министарства правде да свим осуђенима, осим онима који су на извршењу мере самице или усамљења, омогући да расположиво време током дана проводе у заједничким просторијама са другим осуђеницима.</w:t>
      </w:r>
    </w:p>
    <w:p w:rsidR="00133EDE" w:rsidRPr="00133EDE" w:rsidRDefault="00133EDE" w:rsidP="00133EDE">
      <w:pPr>
        <w:tabs>
          <w:tab w:val="left" w:pos="1695"/>
        </w:tabs>
        <w:spacing w:after="0" w:line="240" w:lineRule="auto"/>
        <w:jc w:val="both"/>
        <w:rPr>
          <w:color w:val="000000"/>
        </w:rPr>
      </w:pPr>
    </w:p>
    <w:p w:rsidR="00133EDE" w:rsidRPr="00133EDE" w:rsidRDefault="00133EDE" w:rsidP="00133E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EDE">
        <w:rPr>
          <w:rFonts w:ascii="Times New Roman" w:hAnsi="Times New Roman"/>
          <w:sz w:val="24"/>
          <w:szCs w:val="24"/>
        </w:rPr>
        <w:lastRenderedPageBreak/>
        <w:tab/>
        <w:t xml:space="preserve">5. </w:t>
      </w:r>
      <w:r w:rsidRPr="00133EDE">
        <w:rPr>
          <w:rFonts w:ascii="Times New Roman" w:hAnsi="Times New Roman"/>
          <w:sz w:val="24"/>
          <w:szCs w:val="24"/>
          <w:lang w:val="sr-Cyrl-CS"/>
        </w:rPr>
        <w:t>Полазећи од оцене Заштитника грађана да постоје значајни недостаци у погледу активног, индивидуалног и колективног третманског рада васпитача са осуђеним лицима</w:t>
      </w:r>
      <w:r w:rsidR="00840946">
        <w:rPr>
          <w:rFonts w:ascii="Times New Roman" w:hAnsi="Times New Roman"/>
          <w:sz w:val="24"/>
          <w:szCs w:val="24"/>
          <w:lang w:val="sr-Cyrl-CS"/>
        </w:rPr>
        <w:t>,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 Народна скупштина обавезује Министарство правде да унапреди поступање у заводима за извршење кривичних санкција према осуђеним лицима у погледу инте</w:t>
      </w:r>
      <w:r w:rsidR="00840946">
        <w:rPr>
          <w:rFonts w:ascii="Times New Roman" w:hAnsi="Times New Roman"/>
          <w:sz w:val="24"/>
          <w:szCs w:val="24"/>
          <w:lang w:val="sr-Cyrl-CS"/>
        </w:rPr>
        <w:t>н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зивнијег и ефективнијег рада васпитача са осуђеним лицима, повећањa њиховог радног ангажовања </w:t>
      </w:r>
      <w:r w:rsidR="00840946">
        <w:rPr>
          <w:rFonts w:ascii="Times New Roman" w:hAnsi="Times New Roman"/>
          <w:sz w:val="24"/>
          <w:szCs w:val="24"/>
          <w:lang w:val="sr-Cyrl-RS"/>
        </w:rPr>
        <w:t>тамо где је то могуће,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 о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бразовања и највишег нивоа oстваривања верских права, те да без одлагања донесе </w:t>
      </w:r>
      <w:r w:rsidR="00840946">
        <w:rPr>
          <w:rFonts w:ascii="Times New Roman" w:hAnsi="Times New Roman"/>
          <w:sz w:val="24"/>
          <w:szCs w:val="24"/>
          <w:lang w:val="sr-Cyrl-CS"/>
        </w:rPr>
        <w:t xml:space="preserve">нове или усклади постојеће </w:t>
      </w:r>
      <w:r w:rsidRPr="00133EDE">
        <w:rPr>
          <w:rFonts w:ascii="Times New Roman" w:hAnsi="Times New Roman"/>
          <w:sz w:val="24"/>
          <w:szCs w:val="24"/>
          <w:lang w:val="sr-Cyrl-CS"/>
        </w:rPr>
        <w:t>прописе који ће у том погледу омогућити спровођење закона у складу са важећим стан</w:t>
      </w:r>
      <w:r w:rsidR="00840946">
        <w:rPr>
          <w:rFonts w:ascii="Times New Roman" w:hAnsi="Times New Roman"/>
          <w:sz w:val="24"/>
          <w:szCs w:val="24"/>
          <w:lang w:val="sr-Cyrl-CS"/>
        </w:rPr>
        <w:t>д</w:t>
      </w:r>
      <w:r w:rsidRPr="00133EDE">
        <w:rPr>
          <w:rFonts w:ascii="Times New Roman" w:hAnsi="Times New Roman"/>
          <w:sz w:val="24"/>
          <w:szCs w:val="24"/>
          <w:lang w:val="sr-Cyrl-CS"/>
        </w:rPr>
        <w:t xml:space="preserve">ардима. </w:t>
      </w:r>
    </w:p>
    <w:p w:rsidR="00133EDE" w:rsidRPr="00133EDE" w:rsidRDefault="00133EDE" w:rsidP="0013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</w:rPr>
        <w:t>6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. Полазећи од оцене Заштитника грађана да постоје бројне незаконитости и неправилности у поступању надлежних органа у односу на нерегуларне мигранте и странце који су изразили намеру да траже азил у Републици Србији, подржавајући све препоруке које је у том погледу Заштитник грађана </w:t>
      </w:r>
      <w:r w:rsidR="002372CF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путио Министарству унутрашњих послова и Комесаријату за избеглице и миграције, Народна скупштина обавезује органе којима су те препоруке упућене да исте без одлагања и у потпуности спроведу, а нарочито да евидентирају све мигранте који су ступили на територију Републике Србије, да мигранти буду под пуном контролом надлежних органа све до коначног решења њиховог статуса, односно депортације у складу са важећим прописима, као и да се поступак доношења одлуке по захтеву за азил спроводи као хитан уз осујећење покушаја злоупотребе права, а све уз поштовање свих минималних права нерегуларних миграната и тражилаца азила, у складу са правилима међународног права и важећим стандардима. 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33EDE">
        <w:rPr>
          <w:rFonts w:ascii="Times New Roman" w:eastAsia="Times New Roman" w:hAnsi="Times New Roman"/>
          <w:sz w:val="24"/>
          <w:szCs w:val="24"/>
        </w:rPr>
        <w:t>7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 Народна скупштина подржава препоруке Заштитника грађана које је у обављању послова Националног механизма за превенцију тортуре упутио надлежним државним органима у циљу унапређења положаја лица лишених слободе, односно спречавања злостављања и обавезује надлежне органе да без одлагања приступе спровођењу свих препорука, као и да о томе</w:t>
      </w:r>
      <w:r w:rsidR="00716091">
        <w:rPr>
          <w:rFonts w:ascii="Times New Roman" w:eastAsia="Times New Roman" w:hAnsi="Times New Roman"/>
          <w:sz w:val="24"/>
          <w:szCs w:val="24"/>
          <w:lang w:val="sr-Cyrl-CS"/>
        </w:rPr>
        <w:t xml:space="preserve"> писаним путем известе Народну </w:t>
      </w:r>
      <w:r w:rsidR="00716091">
        <w:rPr>
          <w:rFonts w:ascii="Times New Roman" w:eastAsia="Times New Roman" w:hAnsi="Times New Roman"/>
          <w:sz w:val="24"/>
          <w:szCs w:val="24"/>
          <w:lang w:val="sr-Cyrl-RS"/>
        </w:rPr>
        <w:t>с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купштину најкасније до 31. децембра 2014. године.  </w:t>
      </w: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3EDE" w:rsidRPr="00133EDE" w:rsidRDefault="00133EDE" w:rsidP="00133E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133EDE">
        <w:rPr>
          <w:rFonts w:ascii="Times New Roman" w:eastAsia="Times New Roman" w:hAnsi="Times New Roman"/>
          <w:sz w:val="24"/>
          <w:szCs w:val="24"/>
        </w:rPr>
        <w:t>8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  Ов</w:t>
      </w:r>
      <w:proofErr w:type="spellStart"/>
      <w:r w:rsidRPr="00133EDE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закључак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објавити 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у „Службеном гласнику Републике Србије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ˮ</w:t>
      </w:r>
      <w:r w:rsidRPr="00133ED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РС Број: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У Београду, _____  године</w:t>
      </w:r>
    </w:p>
    <w:p w:rsidR="009447BD" w:rsidRDefault="009447BD" w:rsidP="009447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НАРОДНА СКУПШТИНА</w:t>
      </w:r>
    </w:p>
    <w:p w:rsidR="0076343D" w:rsidRDefault="0076343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76343D" w:rsidRDefault="0076343D" w:rsidP="0076343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ПРЕДСЕДНИК</w:t>
      </w:r>
    </w:p>
    <w:p w:rsidR="009447BD" w:rsidRDefault="009447BD" w:rsidP="009447B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A1BCA" w:rsidRPr="009D7EA6" w:rsidRDefault="009447BD" w:rsidP="009D7E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</w:t>
      </w:r>
      <w:r w:rsidR="009D7EA6">
        <w:rPr>
          <w:rFonts w:ascii="Times New Roman" w:eastAsia="Times New Roman" w:hAnsi="Times New Roman"/>
          <w:sz w:val="24"/>
          <w:szCs w:val="24"/>
          <w:lang w:val="ru-RU"/>
        </w:rPr>
        <w:t xml:space="preserve">         Маја Гојковић</w:t>
      </w: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01D48" w:rsidRDefault="00101D48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О Б Р А З Л О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Ж Е Њ Е</w:t>
      </w:r>
    </w:p>
    <w:p w:rsidR="00127802" w:rsidRPr="00184E83" w:rsidRDefault="00127802" w:rsidP="0012780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4E7934" w:rsidRDefault="00127802" w:rsidP="0012780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Правни основ за доношење закључ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ка садржан је у члану 8. Закона о Народној скупштини („Службени гласник</w:t>
      </w:r>
      <w:r w:rsidR="00F1315E">
        <w:rPr>
          <w:rFonts w:ascii="Times New Roman" w:hAnsi="Times New Roman"/>
          <w:sz w:val="24"/>
          <w:szCs w:val="24"/>
        </w:rPr>
        <w:t>ˮ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број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и члану 238. став 5.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 („Службени гласник</w:t>
      </w:r>
      <w:r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РС</w:t>
      </w:r>
      <w:r w:rsidR="00F1315E">
        <w:rPr>
          <w:rFonts w:ascii="Times New Roman" w:hAnsi="Times New Roman"/>
          <w:sz w:val="24"/>
          <w:szCs w:val="24"/>
        </w:rPr>
        <w:t>ˮ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 број 20/12</w:t>
      </w:r>
      <w:r w:rsidR="00DB1298">
        <w:rPr>
          <w:rFonts w:ascii="Times New Roman" w:eastAsia="Times New Roman" w:hAnsi="Times New Roman"/>
          <w:sz w:val="24"/>
          <w:szCs w:val="24"/>
          <w:lang w:val="sr-Cyrl-CS"/>
        </w:rPr>
        <w:t xml:space="preserve"> - п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речишћен текст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5F2C98" w:rsidRPr="005F2C98" w:rsidRDefault="005F2C98" w:rsidP="005F2C9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7802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Заштитник грађана је поднео Извештај о раду </w:t>
      </w:r>
      <w:r w:rsidRPr="005F2C98">
        <w:rPr>
          <w:rFonts w:ascii="Times New Roman" w:hAnsi="Times New Roman"/>
          <w:sz w:val="24"/>
          <w:szCs w:val="24"/>
          <w:lang w:val="sr-Cyrl-CS"/>
        </w:rPr>
        <w:t>Националног механизма за превенцију тортуре за 2013. годину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складу са чланом 2а став 1. Закона о ратификацији Опционог протокола уз Конвенцију против тортуре и других сурових, нељудских или понижавајућих казни и поступака („</w:t>
      </w:r>
      <w:proofErr w:type="spellStart"/>
      <w:r w:rsidRPr="005F2C98">
        <w:rPr>
          <w:rFonts w:ascii="Times New Roman" w:hAnsi="Times New Roman"/>
          <w:sz w:val="24"/>
          <w:szCs w:val="24"/>
        </w:rPr>
        <w:t>Сл</w:t>
      </w:r>
      <w:proofErr w:type="spellEnd"/>
      <w:r w:rsidRPr="005F2C98">
        <w:rPr>
          <w:rFonts w:ascii="Times New Roman" w:hAnsi="Times New Roman"/>
          <w:sz w:val="24"/>
          <w:szCs w:val="24"/>
          <w:lang w:val="sr-Cyrl-RS"/>
        </w:rPr>
        <w:t>ужбени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C98">
        <w:rPr>
          <w:rFonts w:ascii="Times New Roman" w:hAnsi="Times New Roman"/>
          <w:sz w:val="24"/>
          <w:szCs w:val="24"/>
        </w:rPr>
        <w:t>лист</w:t>
      </w:r>
      <w:proofErr w:type="spellEnd"/>
      <w:r w:rsidRPr="005F2C98">
        <w:rPr>
          <w:rFonts w:ascii="Times New Roman" w:hAnsi="Times New Roman"/>
          <w:sz w:val="24"/>
          <w:szCs w:val="24"/>
        </w:rPr>
        <w:t xml:space="preserve"> СЦГ - </w:t>
      </w:r>
      <w:proofErr w:type="spellStart"/>
      <w:r w:rsidRPr="005F2C98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C98">
        <w:rPr>
          <w:rFonts w:ascii="Times New Roman" w:hAnsi="Times New Roman"/>
          <w:sz w:val="24"/>
          <w:szCs w:val="24"/>
        </w:rPr>
        <w:t>уговор</w:t>
      </w:r>
      <w:proofErr w:type="spellEnd"/>
      <w:r w:rsidRPr="005F2C98">
        <w:rPr>
          <w:rFonts w:ascii="Times New Roman" w:hAnsi="Times New Roman"/>
          <w:sz w:val="24"/>
          <w:szCs w:val="24"/>
          <w:lang w:val="sr-Cyrl-RS"/>
        </w:rPr>
        <w:t>и</w:t>
      </w:r>
      <w:r w:rsidR="00F1315E">
        <w:rPr>
          <w:rFonts w:ascii="Times New Roman" w:hAnsi="Times New Roman"/>
          <w:sz w:val="24"/>
          <w:szCs w:val="24"/>
        </w:rPr>
        <w:t>ˮ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C98">
        <w:rPr>
          <w:rFonts w:ascii="Times New Roman" w:hAnsi="Times New Roman"/>
          <w:sz w:val="24"/>
          <w:szCs w:val="24"/>
        </w:rPr>
        <w:t>бр</w:t>
      </w:r>
      <w:proofErr w:type="spellEnd"/>
      <w:r w:rsidRPr="005F2C98">
        <w:rPr>
          <w:rFonts w:ascii="Times New Roman" w:hAnsi="Times New Roman"/>
          <w:sz w:val="24"/>
          <w:szCs w:val="24"/>
        </w:rPr>
        <w:t xml:space="preserve">. </w:t>
      </w:r>
      <w:hyperlink r:id="rId9" w:tooltip="Zakon o ratifikaciji Opcionog protokola uz Konvenciju protiv torture i drugih surovih, neljudskih ili ponižavajućih kazni i postupaka (02/12/2005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16/05</w:t>
        </w:r>
      </w:hyperlink>
      <w:r w:rsidRPr="005F2C98">
        <w:rPr>
          <w:rFonts w:ascii="Times New Roman" w:hAnsi="Times New Roman"/>
          <w:sz w:val="24"/>
          <w:szCs w:val="24"/>
          <w:lang w:val="sr-Cyrl-RS"/>
        </w:rPr>
        <w:t xml:space="preserve"> и </w:t>
      </w:r>
      <w:hyperlink r:id="rId10" w:tooltip="Zakon o izmeni Zakona o ratifikaciji Opcionog protokola uz Konvenciju protiv torture i drugih surovih, neljudskih ili ponižavajućih kazni i postupaka (12/05/2006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2/06</w:t>
        </w:r>
      </w:hyperlink>
      <w:r w:rsidR="00F1315E">
        <w:rPr>
          <w:rFonts w:ascii="Times New Roman" w:hAnsi="Times New Roman"/>
          <w:sz w:val="24"/>
          <w:szCs w:val="24"/>
        </w:rPr>
        <w:t>ˮ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r w:rsidR="000E33FD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Pr="005F2C98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5F2C98">
        <w:rPr>
          <w:rFonts w:ascii="Times New Roman" w:hAnsi="Times New Roman"/>
          <w:sz w:val="24"/>
          <w:szCs w:val="24"/>
        </w:rPr>
        <w:t>Сл</w:t>
      </w:r>
      <w:proofErr w:type="spellEnd"/>
      <w:r w:rsidRPr="005F2C98">
        <w:rPr>
          <w:rFonts w:ascii="Times New Roman" w:hAnsi="Times New Roman"/>
          <w:sz w:val="24"/>
          <w:szCs w:val="24"/>
          <w:lang w:val="sr-Cyrl-RS"/>
        </w:rPr>
        <w:t>ужбени гласник РС</w:t>
      </w:r>
      <w:r w:rsidRPr="005F2C98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5F2C98">
        <w:rPr>
          <w:rFonts w:ascii="Times New Roman" w:hAnsi="Times New Roman"/>
          <w:sz w:val="24"/>
          <w:szCs w:val="24"/>
        </w:rPr>
        <w:t>Међународни</w:t>
      </w:r>
      <w:proofErr w:type="spellEnd"/>
      <w:r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C98">
        <w:rPr>
          <w:rFonts w:ascii="Times New Roman" w:hAnsi="Times New Roman"/>
          <w:sz w:val="24"/>
          <w:szCs w:val="24"/>
        </w:rPr>
        <w:t>уговори</w:t>
      </w:r>
      <w:r w:rsidR="00F1315E">
        <w:rPr>
          <w:rFonts w:ascii="Times New Roman" w:hAnsi="Times New Roman"/>
          <w:sz w:val="24"/>
          <w:szCs w:val="24"/>
        </w:rPr>
        <w:t>ˮ</w:t>
      </w:r>
      <w:proofErr w:type="spellEnd"/>
      <w:r w:rsidRPr="005F2C98">
        <w:rPr>
          <w:rFonts w:ascii="Times New Roman" w:hAnsi="Times New Roman"/>
          <w:sz w:val="24"/>
          <w:szCs w:val="24"/>
          <w:lang w:val="sr-Cyrl-RS"/>
        </w:rPr>
        <w:t>,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2C98">
        <w:rPr>
          <w:rFonts w:ascii="Times New Roman" w:hAnsi="Times New Roman"/>
          <w:sz w:val="24"/>
          <w:szCs w:val="24"/>
        </w:rPr>
        <w:t>бр</w:t>
      </w:r>
      <w:proofErr w:type="spellEnd"/>
      <w:r w:rsidRPr="005F2C98">
        <w:rPr>
          <w:rFonts w:ascii="Times New Roman" w:hAnsi="Times New Roman"/>
          <w:sz w:val="24"/>
          <w:szCs w:val="24"/>
          <w:lang w:val="sr-Cyrl-RS"/>
        </w:rPr>
        <w:t>ој</w:t>
      </w:r>
      <w:r w:rsidRPr="005F2C98">
        <w:rPr>
          <w:rFonts w:ascii="Times New Roman" w:hAnsi="Times New Roman"/>
          <w:sz w:val="24"/>
          <w:szCs w:val="24"/>
        </w:rPr>
        <w:t xml:space="preserve"> </w:t>
      </w:r>
      <w:hyperlink r:id="rId11" w:tooltip="Zakon o dopuni Zakona o ratifikaciji Opcionog protokola uz Konvenciju protiv torture i drugih surovih, neljudskih ili ponižavajućih kazni i postupaka (01/08/2011)" w:history="1">
        <w:r w:rsidRPr="005F2C98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7/11</w:t>
        </w:r>
      </w:hyperlink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) којим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се 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>утврђу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је 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>да Заштитник грађана обавља послове Националног механизма за превенцију 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уре. Чланом 22. Опционог протокола уз Конвенцију против тортуре и других сурових, нељудских или понижавајућих казни и поступака, </w:t>
      </w:r>
      <w:r w:rsidR="00133EDE">
        <w:rPr>
          <w:rFonts w:ascii="Times New Roman" w:eastAsia="Times New Roman" w:hAnsi="Times New Roman"/>
          <w:sz w:val="24"/>
          <w:szCs w:val="24"/>
          <w:lang w:val="sr-Cyrl-CS"/>
        </w:rPr>
        <w:t xml:space="preserve">утврђено 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>је да су надлежне власти државе чланице дужне да размотре препоруке Националног механизма за превенцију тор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туре</w:t>
      </w:r>
      <w:r w:rsidRPr="005F2C98">
        <w:rPr>
          <w:rFonts w:ascii="Times New Roman" w:eastAsia="Times New Roman" w:hAnsi="Times New Roman"/>
          <w:sz w:val="24"/>
          <w:szCs w:val="24"/>
          <w:lang w:val="sr-Cyrl-CS"/>
        </w:rPr>
        <w:t xml:space="preserve"> и ступе у дијалог с њим у вези с могућим мерама имплементације.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Чланом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4. Пословника Народне скупштине предвиђено је да Народна скупштина разматра извештај независног државног органа и извештај надлежног одбора, с предлогом закључка, односно препоруке. 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val="sr-Cyrl-CS"/>
        </w:rPr>
      </w:pPr>
      <w:r w:rsidRPr="00184E83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           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Одбор за 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>људска и мањинска права и равноправност полова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="004606C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размотрио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о раду Националног механизма за превенцију тортуре за 2013. годину 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 xml:space="preserve">на 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13. 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седниц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>и одржаној 20</w:t>
      </w:r>
      <w:r w:rsidR="00C953B9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 октобра </w:t>
      </w:r>
      <w:r w:rsidR="00101D48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 г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одине и, у складу са чланом 238.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став 2. Пословника Народне скупштине, поднео Народној скупштини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извештај, 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са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Предлог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>ом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закључ</w:t>
      </w:r>
      <w:r w:rsidR="00DE08B4">
        <w:rPr>
          <w:rFonts w:ascii="Times New Roman" w:eastAsia="Times New Roman" w:hAnsi="Times New Roman"/>
          <w:sz w:val="24"/>
          <w:szCs w:val="24"/>
          <w:lang w:val="sr-Cyrl-CS"/>
        </w:rPr>
        <w:t xml:space="preserve">ка који је утврдио на тој седници. </w:t>
      </w:r>
    </w:p>
    <w:p w:rsidR="00127802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На основу члана 8. став 3. Закон</w:t>
      </w:r>
      <w:r w:rsidR="008427D0">
        <w:rPr>
          <w:rFonts w:ascii="Times New Roman" w:eastAsia="Times New Roman" w:hAnsi="Times New Roman"/>
          <w:sz w:val="24"/>
          <w:szCs w:val="24"/>
          <w:lang w:val="sr-Cyrl-CS"/>
        </w:rPr>
        <w:t>а о Народној скупштини, закључак</w:t>
      </w:r>
      <w:r w:rsidR="000E33FD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Народне скупштине објављује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се у „Службеном гласнику Р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 xml:space="preserve">епублике 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С</w:t>
      </w:r>
      <w:r w:rsidR="00D06962">
        <w:rPr>
          <w:rFonts w:ascii="Times New Roman" w:eastAsia="Times New Roman" w:hAnsi="Times New Roman"/>
          <w:sz w:val="24"/>
          <w:szCs w:val="24"/>
          <w:lang w:val="sr-Cyrl-CS"/>
        </w:rPr>
        <w:t>рбије</w:t>
      </w:r>
      <w:r w:rsidR="00F1315E">
        <w:rPr>
          <w:rFonts w:ascii="Times New Roman" w:hAnsi="Times New Roman"/>
          <w:sz w:val="24"/>
          <w:szCs w:val="24"/>
        </w:rPr>
        <w:t>ˮ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E739F" w:rsidRPr="00184E83" w:rsidRDefault="007E739F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  <w:t xml:space="preserve">   Одбор предлаже да се Предлог закључка,</w:t>
      </w:r>
      <w:r w:rsidRPr="007E739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у складу са </w:t>
      </w:r>
      <w:r w:rsidR="00AA7956">
        <w:rPr>
          <w:rFonts w:ascii="Times New Roman" w:eastAsia="Times New Roman" w:hAnsi="Times New Roman"/>
          <w:sz w:val="24"/>
          <w:szCs w:val="24"/>
          <w:lang w:val="sr-Cyrl-CS"/>
        </w:rPr>
        <w:t xml:space="preserve">чл. 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CS"/>
        </w:rPr>
        <w:t xml:space="preserve">167. </w:t>
      </w:r>
      <w:r w:rsidR="00AA7956" w:rsidRPr="00E61096">
        <w:rPr>
          <w:rFonts w:ascii="Times New Roman" w:eastAsia="Times New Roman" w:hAnsi="Times New Roman"/>
          <w:sz w:val="24"/>
          <w:szCs w:val="24"/>
          <w:lang w:val="sr-Cyrl-RS"/>
        </w:rPr>
        <w:t xml:space="preserve">и 193.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Пословника Народне скупштине, разматра по хитном поступку, имајући у виду да је чланом 239. Пословника Народне скупштине</w:t>
      </w:r>
      <w:r w:rsidR="00745B8E">
        <w:rPr>
          <w:rFonts w:ascii="Times New Roman" w:eastAsia="Times New Roman" w:hAnsi="Times New Roman"/>
          <w:sz w:val="24"/>
          <w:szCs w:val="24"/>
          <w:lang w:val="sr-Cyrl-CS"/>
        </w:rPr>
        <w:t xml:space="preserve"> утврђено да Народна скупштина разматра извештаје независних државних органа и предлог закључка, односно препоруке надлежног одбора на првој наредној седници.</w:t>
      </w:r>
    </w:p>
    <w:p w:rsidR="00127802" w:rsidRPr="00184E83" w:rsidRDefault="00127802" w:rsidP="001278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27802" w:rsidRPr="00127802" w:rsidRDefault="00127802" w:rsidP="00E80E7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712D6" w:rsidRDefault="00A712D6">
      <w:bookmarkStart w:id="0" w:name="_GoBack"/>
      <w:bookmarkEnd w:id="0"/>
    </w:p>
    <w:sectPr w:rsidR="00A712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7D"/>
    <w:rsid w:val="000424C5"/>
    <w:rsid w:val="000C2203"/>
    <w:rsid w:val="000E33FD"/>
    <w:rsid w:val="00101D48"/>
    <w:rsid w:val="00122883"/>
    <w:rsid w:val="00127802"/>
    <w:rsid w:val="00130D91"/>
    <w:rsid w:val="00133EDE"/>
    <w:rsid w:val="001A4585"/>
    <w:rsid w:val="001B45C6"/>
    <w:rsid w:val="001E2248"/>
    <w:rsid w:val="001E6E04"/>
    <w:rsid w:val="002372CF"/>
    <w:rsid w:val="00272340"/>
    <w:rsid w:val="002A74AA"/>
    <w:rsid w:val="002B55F6"/>
    <w:rsid w:val="002E15F2"/>
    <w:rsid w:val="002F1C6C"/>
    <w:rsid w:val="00322AED"/>
    <w:rsid w:val="003A444F"/>
    <w:rsid w:val="003D4F52"/>
    <w:rsid w:val="00401442"/>
    <w:rsid w:val="004606C1"/>
    <w:rsid w:val="004A1BCA"/>
    <w:rsid w:val="004B49F8"/>
    <w:rsid w:val="0050447D"/>
    <w:rsid w:val="00533B61"/>
    <w:rsid w:val="005A7571"/>
    <w:rsid w:val="005C5ECD"/>
    <w:rsid w:val="005D0ACD"/>
    <w:rsid w:val="005F2C98"/>
    <w:rsid w:val="006721EE"/>
    <w:rsid w:val="006875AC"/>
    <w:rsid w:val="006A3F67"/>
    <w:rsid w:val="006F32F3"/>
    <w:rsid w:val="0071305D"/>
    <w:rsid w:val="0071449C"/>
    <w:rsid w:val="00716091"/>
    <w:rsid w:val="00745B8E"/>
    <w:rsid w:val="00750C4C"/>
    <w:rsid w:val="0076343D"/>
    <w:rsid w:val="00765A2D"/>
    <w:rsid w:val="007A45E6"/>
    <w:rsid w:val="007A72A2"/>
    <w:rsid w:val="007E739F"/>
    <w:rsid w:val="00805256"/>
    <w:rsid w:val="008121C0"/>
    <w:rsid w:val="008248C8"/>
    <w:rsid w:val="00840946"/>
    <w:rsid w:val="008427D0"/>
    <w:rsid w:val="0085414A"/>
    <w:rsid w:val="008B12D5"/>
    <w:rsid w:val="008F6756"/>
    <w:rsid w:val="009447BD"/>
    <w:rsid w:val="00987FDE"/>
    <w:rsid w:val="009D7EA6"/>
    <w:rsid w:val="00A34304"/>
    <w:rsid w:val="00A5623D"/>
    <w:rsid w:val="00A712D6"/>
    <w:rsid w:val="00AA7956"/>
    <w:rsid w:val="00B21FCA"/>
    <w:rsid w:val="00B2653C"/>
    <w:rsid w:val="00B40C94"/>
    <w:rsid w:val="00B94E60"/>
    <w:rsid w:val="00BB393F"/>
    <w:rsid w:val="00BC3855"/>
    <w:rsid w:val="00BD41D3"/>
    <w:rsid w:val="00BD63E3"/>
    <w:rsid w:val="00BE168F"/>
    <w:rsid w:val="00C5624D"/>
    <w:rsid w:val="00C813EF"/>
    <w:rsid w:val="00C953B9"/>
    <w:rsid w:val="00CF43D8"/>
    <w:rsid w:val="00CF7DB3"/>
    <w:rsid w:val="00D06962"/>
    <w:rsid w:val="00D2664C"/>
    <w:rsid w:val="00D84507"/>
    <w:rsid w:val="00DB1298"/>
    <w:rsid w:val="00DE08B4"/>
    <w:rsid w:val="00E06861"/>
    <w:rsid w:val="00E61096"/>
    <w:rsid w:val="00E80E7D"/>
    <w:rsid w:val="00ED5394"/>
    <w:rsid w:val="00EF7AE7"/>
    <w:rsid w:val="00F11BED"/>
    <w:rsid w:val="00F1315E"/>
    <w:rsid w:val="00F131AF"/>
    <w:rsid w:val="00F16825"/>
    <w:rsid w:val="00F26756"/>
    <w:rsid w:val="00F44722"/>
    <w:rsid w:val="00F503A4"/>
    <w:rsid w:val="00F87005"/>
    <w:rsid w:val="00FC411C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E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C6C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F2C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2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Relationship Id="rId11" Type="http://schemas.openxmlformats.org/officeDocument/2006/relationships/hyperlink" Target="http://we2.cekos.com/ce/faces/index.jsp%3F%26file%3Df83390%26action%3Dpropis%26path%3D08339001.html%26domen%3D0%26mark%3Dfalse%26query%3Dzakon+o+ratifikaciji+opcionog+protokola+uz+konvenciju%26tipPretrage%3D2%26tipPropisa%3D1%26domen%3D0%26mojiPropisi%3Dfalse%26datumOd%3D%26datumDo%3D%26groups%3D-%40--%40--%40--%40--%40-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e2.cekos.com/ce/faces/index.jsp%3F%26file%3Df44224%26action%3Dpropis%26path%3D04422401.html%26domen%3D0%26mark%3Dfalse%26query%3Dzakon+o+ratifikaciji+opcionog+protokola+uz+konvenciju%26tipPretrage%3D2%26tipPropisa%3D1%26domen%3D0%26mojiPropisi%3Dfalse%26datumOd%3D%26datumDo%3D%26groups%3D-%40--%40--%40--%40--%40-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2.cekos.com/ce/faces/index.jsp%3F%26file%3Df40857%26action%3Dpropis%26path%3D04085701.html%26domen%3D0%26mark%3Dfalse%26query%3Dzakon+o+ratifikaciji+opcionog+protokola+uz+konvenciju%26tipPretrage%3D2%26tipPropisa%3D1%26domen%3D0%26mojiPropisi%3Dfalse%26datumOd%3D%26datumDo%3D%26groups%3D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2BF9-5437-4477-96BA-46FF9026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55</cp:revision>
  <cp:lastPrinted>2014-10-20T06:34:00Z</cp:lastPrinted>
  <dcterms:created xsi:type="dcterms:W3CDTF">2014-05-27T13:49:00Z</dcterms:created>
  <dcterms:modified xsi:type="dcterms:W3CDTF">2014-10-20T06:35:00Z</dcterms:modified>
</cp:coreProperties>
</file>